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0FAD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3A339422" w14:textId="67C6A99A" w:rsidR="00667DAE" w:rsidRPr="00A6360A" w:rsidRDefault="00667DAE" w:rsidP="00667DAE">
      <w:pPr>
        <w:pStyle w:val="StandardWeb"/>
        <w:spacing w:before="0" w:beforeAutospacing="0" w:after="0" w:afterAutospacing="0"/>
        <w:rPr>
          <w:rStyle w:val="Fett"/>
          <w:rFonts w:cstheme="minorHAnsi"/>
          <w:b w:val="0"/>
          <w:bCs w:val="0"/>
        </w:rPr>
      </w:pPr>
      <w:proofErr w:type="spellStart"/>
      <w:r w:rsidRPr="00A6360A">
        <w:rPr>
          <w:rStyle w:val="Fett"/>
          <w:rFonts w:cstheme="minorHAnsi"/>
          <w:b w:val="0"/>
          <w:bCs w:val="0"/>
        </w:rPr>
        <w:t>Lies</w:t>
      </w:r>
      <w:proofErr w:type="spellEnd"/>
      <w:r w:rsidRPr="00A6360A">
        <w:rPr>
          <w:rStyle w:val="Fett"/>
          <w:rFonts w:cstheme="minorHAnsi"/>
          <w:b w:val="0"/>
          <w:bCs w:val="0"/>
        </w:rPr>
        <w:t xml:space="preserve"> die Informationen zu den Grafiken und entscheide, ob die Aussage richtig </w:t>
      </w:r>
      <w:r w:rsidRPr="00A6360A">
        <w:rPr>
          <w:rStyle w:val="Fett"/>
          <w:rFonts w:cstheme="minorHAnsi"/>
          <w:b w:val="0"/>
          <w:bCs w:val="0"/>
          <w:color w:val="FF0000"/>
        </w:rPr>
        <w:t>(</w:t>
      </w:r>
      <w:r w:rsidRPr="00A6360A">
        <w:rPr>
          <w:rStyle w:val="Fett"/>
          <w:b w:val="0"/>
          <w:bCs w:val="0"/>
          <w:color w:val="FF0000"/>
        </w:rPr>
        <w:t xml:space="preserve">R) </w:t>
      </w:r>
      <w:r w:rsidRPr="00A6360A">
        <w:rPr>
          <w:rStyle w:val="Fett"/>
          <w:rFonts w:cstheme="minorHAnsi"/>
          <w:b w:val="0"/>
          <w:bCs w:val="0"/>
        </w:rPr>
        <w:t xml:space="preserve">oder falsch </w:t>
      </w:r>
      <w:r w:rsidRPr="00A6360A">
        <w:rPr>
          <w:rStyle w:val="Fett"/>
          <w:b w:val="0"/>
          <w:bCs w:val="0"/>
          <w:color w:val="4F81BD" w:themeColor="accent1"/>
        </w:rPr>
        <w:t>(F)</w:t>
      </w:r>
      <w:r w:rsidRPr="00A6360A">
        <w:rPr>
          <w:rStyle w:val="Fett"/>
          <w:rFonts w:cstheme="minorHAnsi"/>
          <w:b w:val="0"/>
          <w:bCs w:val="0"/>
          <w:color w:val="4F81BD" w:themeColor="accent1"/>
        </w:rPr>
        <w:t xml:space="preserve"> </w:t>
      </w:r>
      <w:r w:rsidRPr="00A6360A">
        <w:rPr>
          <w:rStyle w:val="Fett"/>
          <w:rFonts w:cstheme="minorHAnsi"/>
          <w:b w:val="0"/>
          <w:bCs w:val="0"/>
        </w:rPr>
        <w:t>ist. Ist die Aussage falsch, korrigiere sie.</w:t>
      </w:r>
    </w:p>
    <w:p w14:paraId="7EC44945" w14:textId="63D41C6D" w:rsidR="00DA6601" w:rsidRPr="00667DAE" w:rsidRDefault="00DA6601" w:rsidP="007068DA">
      <w:pPr>
        <w:pStyle w:val="LMMABAufgabenstellung"/>
        <w:rPr>
          <w:rFonts w:ascii="MuseoSans-300" w:hAnsi="MuseoSans-300" w:cs="MuseoSans-300"/>
          <w:sz w:val="24"/>
          <w:szCs w:val="24"/>
        </w:rPr>
      </w:pPr>
    </w:p>
    <w:p w14:paraId="29D8F2FD" w14:textId="77777777" w:rsidR="00667DAE" w:rsidRPr="00667DAE" w:rsidRDefault="00667DAE" w:rsidP="00667DAE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cstheme="minorHAnsi"/>
        </w:rPr>
      </w:pPr>
      <w:r w:rsidRPr="00667DAE">
        <w:rPr>
          <w:rFonts w:cstheme="minorHAnsi"/>
        </w:rPr>
        <w:t>G</w:t>
      </w:r>
      <w:r w:rsidRPr="00667DAE">
        <w:t>rafik „Kleidungsimporte in Deutschland 2021“</w:t>
      </w:r>
    </w:p>
    <w:p w14:paraId="02EE96E6" w14:textId="77777777" w:rsidR="00667DAE" w:rsidRPr="00667DAE" w:rsidRDefault="00667DAE" w:rsidP="00667DAE">
      <w:pPr>
        <w:pStyle w:val="StandardWeb"/>
        <w:spacing w:before="0" w:beforeAutospacing="0" w:after="0" w:afterAutospacing="0"/>
        <w:ind w:left="720"/>
        <w:rPr>
          <w:rFonts w:cstheme="minorHAnsi"/>
        </w:rPr>
      </w:pPr>
    </w:p>
    <w:tbl>
      <w:tblPr>
        <w:tblStyle w:val="Tabellenraster"/>
        <w:tblW w:w="0" w:type="auto"/>
        <w:tblInd w:w="305" w:type="dxa"/>
        <w:tblLook w:val="04A0" w:firstRow="1" w:lastRow="0" w:firstColumn="1" w:lastColumn="0" w:noHBand="0" w:noVBand="1"/>
      </w:tblPr>
      <w:tblGrid>
        <w:gridCol w:w="425"/>
        <w:gridCol w:w="7229"/>
        <w:gridCol w:w="425"/>
        <w:gridCol w:w="446"/>
      </w:tblGrid>
      <w:tr w:rsidR="00667DAE" w:rsidRPr="00667DAE" w14:paraId="42EA4934" w14:textId="77777777" w:rsidTr="00116CCE">
        <w:tc>
          <w:tcPr>
            <w:tcW w:w="7654" w:type="dxa"/>
            <w:gridSpan w:val="2"/>
          </w:tcPr>
          <w:p w14:paraId="161FB7DE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9DD8FF9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  <w:color w:val="FF0000"/>
              </w:rPr>
            </w:pPr>
            <w:r w:rsidRPr="00667DAE">
              <w:rPr>
                <w:rFonts w:cstheme="minorHAnsi"/>
                <w:color w:val="FF0000"/>
              </w:rPr>
              <w:t>R</w:t>
            </w:r>
          </w:p>
        </w:tc>
        <w:tc>
          <w:tcPr>
            <w:tcW w:w="446" w:type="dxa"/>
          </w:tcPr>
          <w:p w14:paraId="23E92983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  <w:color w:val="4F81BD" w:themeColor="accent1"/>
              </w:rPr>
              <w:t>F</w:t>
            </w:r>
          </w:p>
        </w:tc>
      </w:tr>
      <w:tr w:rsidR="00667DAE" w:rsidRPr="00667DAE" w14:paraId="35A1F6E3" w14:textId="77777777" w:rsidTr="00116CCE">
        <w:tc>
          <w:tcPr>
            <w:tcW w:w="425" w:type="dxa"/>
          </w:tcPr>
          <w:p w14:paraId="310715BA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1.</w:t>
            </w:r>
          </w:p>
        </w:tc>
        <w:tc>
          <w:tcPr>
            <w:tcW w:w="7229" w:type="dxa"/>
          </w:tcPr>
          <w:p w14:paraId="77D93F22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Zwischen den Jahren 1996 und 2022 ist der Konsum von Textilien in der EU pro Person um mehr als 40% gestiegen.</w:t>
            </w:r>
          </w:p>
          <w:p w14:paraId="6457EEE4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1C747E44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3C1CBD96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667DAE" w:rsidRPr="00667DAE" w14:paraId="06AA4844" w14:textId="77777777" w:rsidTr="00116CCE">
        <w:tc>
          <w:tcPr>
            <w:tcW w:w="425" w:type="dxa"/>
          </w:tcPr>
          <w:p w14:paraId="218942AD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2.</w:t>
            </w:r>
          </w:p>
        </w:tc>
        <w:tc>
          <w:tcPr>
            <w:tcW w:w="7229" w:type="dxa"/>
          </w:tcPr>
          <w:p w14:paraId="29CFA304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Bidi"/>
              </w:rPr>
            </w:pPr>
            <w:r w:rsidRPr="00667DAE">
              <w:rPr>
                <w:rFonts w:cstheme="minorBidi"/>
              </w:rPr>
              <w:t>Die meisten Kleidungsstücke, die in Deutschland verkauft werden, kommen aus China, Bangladesch und Vietnam.</w:t>
            </w:r>
          </w:p>
          <w:p w14:paraId="1DADA4D3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Bidi"/>
              </w:rPr>
            </w:pPr>
          </w:p>
        </w:tc>
        <w:tc>
          <w:tcPr>
            <w:tcW w:w="425" w:type="dxa"/>
          </w:tcPr>
          <w:p w14:paraId="2998FA5C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6CC96EBD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667DAE" w:rsidRPr="00667DAE" w14:paraId="1438F780" w14:textId="77777777" w:rsidTr="00116CCE">
        <w:tc>
          <w:tcPr>
            <w:tcW w:w="425" w:type="dxa"/>
          </w:tcPr>
          <w:p w14:paraId="4DA31911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3.</w:t>
            </w:r>
          </w:p>
        </w:tc>
        <w:tc>
          <w:tcPr>
            <w:tcW w:w="7229" w:type="dxa"/>
          </w:tcPr>
          <w:p w14:paraId="05057C25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Bidi"/>
              </w:rPr>
            </w:pPr>
            <w:r w:rsidRPr="00667DAE">
              <w:rPr>
                <w:rFonts w:cstheme="minorBidi"/>
              </w:rPr>
              <w:t>56 Millionen Euro hat Deutschland im Jahr 2021 für den Kleidungsimport ausgegeben.</w:t>
            </w:r>
          </w:p>
          <w:p w14:paraId="3E78382F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Bidi"/>
              </w:rPr>
            </w:pPr>
          </w:p>
        </w:tc>
        <w:tc>
          <w:tcPr>
            <w:tcW w:w="425" w:type="dxa"/>
          </w:tcPr>
          <w:p w14:paraId="25104B60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7D2875B7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</w:tbl>
    <w:p w14:paraId="687BB374" w14:textId="77777777" w:rsidR="00667DAE" w:rsidRPr="00667DAE" w:rsidRDefault="00667DAE" w:rsidP="00667DAE">
      <w:pPr>
        <w:pStyle w:val="StandardWeb"/>
        <w:spacing w:before="0" w:beforeAutospacing="0" w:after="0" w:afterAutospacing="0"/>
        <w:ind w:left="1440"/>
        <w:rPr>
          <w:rFonts w:cstheme="minorHAnsi"/>
        </w:rPr>
      </w:pPr>
    </w:p>
    <w:p w14:paraId="6CA04DB1" w14:textId="77777777" w:rsidR="00667DAE" w:rsidRPr="00667DAE" w:rsidRDefault="00667DAE" w:rsidP="00667DAE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cstheme="minorHAnsi"/>
        </w:rPr>
      </w:pPr>
      <w:r w:rsidRPr="00667DAE">
        <w:rPr>
          <w:rFonts w:cstheme="minorHAnsi"/>
        </w:rPr>
        <w:t>Grafik „Was steckt in einem T-Shirt aus Baumwolle?“</w:t>
      </w:r>
    </w:p>
    <w:p w14:paraId="5CD1765C" w14:textId="77777777" w:rsidR="00667DAE" w:rsidRPr="00667DAE" w:rsidRDefault="00667DAE" w:rsidP="00667DAE">
      <w:pPr>
        <w:pStyle w:val="StandardWeb"/>
        <w:spacing w:before="0" w:beforeAutospacing="0" w:after="0" w:afterAutospacing="0"/>
        <w:ind w:left="720"/>
        <w:rPr>
          <w:rFonts w:cstheme="minorHAnsi"/>
        </w:rPr>
      </w:pPr>
    </w:p>
    <w:tbl>
      <w:tblPr>
        <w:tblStyle w:val="Tabellenraster"/>
        <w:tblW w:w="0" w:type="auto"/>
        <w:tblInd w:w="305" w:type="dxa"/>
        <w:tblLook w:val="04A0" w:firstRow="1" w:lastRow="0" w:firstColumn="1" w:lastColumn="0" w:noHBand="0" w:noVBand="1"/>
      </w:tblPr>
      <w:tblGrid>
        <w:gridCol w:w="425"/>
        <w:gridCol w:w="7229"/>
        <w:gridCol w:w="425"/>
        <w:gridCol w:w="446"/>
      </w:tblGrid>
      <w:tr w:rsidR="00667DAE" w:rsidRPr="00667DAE" w14:paraId="54EFFB46" w14:textId="77777777" w:rsidTr="00116CCE">
        <w:tc>
          <w:tcPr>
            <w:tcW w:w="7654" w:type="dxa"/>
            <w:gridSpan w:val="2"/>
          </w:tcPr>
          <w:p w14:paraId="6AB69963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7A274F5E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  <w:color w:val="FF0000"/>
              </w:rPr>
            </w:pPr>
            <w:r w:rsidRPr="00667DAE">
              <w:rPr>
                <w:rFonts w:cstheme="minorHAnsi"/>
                <w:color w:val="FF0000"/>
              </w:rPr>
              <w:t>R</w:t>
            </w:r>
          </w:p>
        </w:tc>
        <w:tc>
          <w:tcPr>
            <w:tcW w:w="446" w:type="dxa"/>
          </w:tcPr>
          <w:p w14:paraId="511CB246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  <w:color w:val="4F81BD" w:themeColor="accent1"/>
              </w:rPr>
            </w:pPr>
            <w:r w:rsidRPr="00667DAE">
              <w:rPr>
                <w:rFonts w:cstheme="minorHAnsi"/>
                <w:color w:val="4F81BD" w:themeColor="accent1"/>
              </w:rPr>
              <w:t>F</w:t>
            </w:r>
          </w:p>
        </w:tc>
      </w:tr>
      <w:tr w:rsidR="00667DAE" w:rsidRPr="00667DAE" w14:paraId="26A82BA1" w14:textId="77777777" w:rsidTr="00116CCE">
        <w:tc>
          <w:tcPr>
            <w:tcW w:w="425" w:type="dxa"/>
          </w:tcPr>
          <w:p w14:paraId="15879016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1</w:t>
            </w:r>
          </w:p>
        </w:tc>
        <w:tc>
          <w:tcPr>
            <w:tcW w:w="7229" w:type="dxa"/>
          </w:tcPr>
          <w:p w14:paraId="0CAF65CD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Für ein T-Shirt brauchen wir bis zu 230 Gramm Chemikalien, z. B. Bleiche oder Farbe.</w:t>
            </w:r>
          </w:p>
          <w:p w14:paraId="3FE119BA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39A4CD83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026CE55F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667DAE" w:rsidRPr="00667DAE" w14:paraId="04E1AD2C" w14:textId="77777777" w:rsidTr="00116CCE">
        <w:tc>
          <w:tcPr>
            <w:tcW w:w="425" w:type="dxa"/>
          </w:tcPr>
          <w:p w14:paraId="1C9E8939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2</w:t>
            </w:r>
          </w:p>
        </w:tc>
        <w:tc>
          <w:tcPr>
            <w:tcW w:w="7229" w:type="dxa"/>
          </w:tcPr>
          <w:p w14:paraId="09031000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Mehr als 2 Kilo CO</w:t>
            </w:r>
            <w:r w:rsidRPr="00667DAE">
              <w:rPr>
                <w:rFonts w:cstheme="minorHAnsi"/>
                <w:vertAlign w:val="subscript"/>
              </w:rPr>
              <w:t xml:space="preserve">2 </w:t>
            </w:r>
            <w:r w:rsidRPr="00667DAE">
              <w:rPr>
                <w:rFonts w:cstheme="minorHAnsi"/>
              </w:rPr>
              <w:t>verbraucht die Herstellung eines T-Shirts aus Baumwolle.</w:t>
            </w:r>
          </w:p>
          <w:p w14:paraId="55897DA1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16A57B15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656F9630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667DAE" w:rsidRPr="00667DAE" w14:paraId="1719AA2B" w14:textId="77777777" w:rsidTr="00116CCE">
        <w:tc>
          <w:tcPr>
            <w:tcW w:w="425" w:type="dxa"/>
          </w:tcPr>
          <w:p w14:paraId="60BD1C84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3</w:t>
            </w:r>
          </w:p>
        </w:tc>
        <w:tc>
          <w:tcPr>
            <w:tcW w:w="7229" w:type="dxa"/>
          </w:tcPr>
          <w:p w14:paraId="51FBE23F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Fast 34 000 Kilometer reist ein T-Shirt, bis es im Laden ankommt.</w:t>
            </w:r>
          </w:p>
          <w:p w14:paraId="4723731D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3603EC6A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4F915FEB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</w:tbl>
    <w:p w14:paraId="4EA1E765" w14:textId="77777777" w:rsidR="00667DAE" w:rsidRPr="00667DAE" w:rsidRDefault="00667DAE" w:rsidP="00667DAE">
      <w:pPr>
        <w:pStyle w:val="StandardWeb"/>
        <w:spacing w:before="0" w:beforeAutospacing="0" w:after="0" w:afterAutospacing="0"/>
        <w:ind w:left="360"/>
        <w:rPr>
          <w:rFonts w:cstheme="minorHAnsi"/>
        </w:rPr>
      </w:pPr>
    </w:p>
    <w:p w14:paraId="3436FB3D" w14:textId="77777777" w:rsidR="00667DAE" w:rsidRPr="00667DAE" w:rsidRDefault="00667DAE" w:rsidP="00667DAE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cstheme="minorHAnsi"/>
        </w:rPr>
      </w:pPr>
      <w:r w:rsidRPr="00667DAE">
        <w:rPr>
          <w:rFonts w:cstheme="minorHAnsi"/>
        </w:rPr>
        <w:t>Grafik „Umweltschäden durch die Mode-Industrie“</w:t>
      </w:r>
    </w:p>
    <w:p w14:paraId="3C511C11" w14:textId="77777777" w:rsidR="00667DAE" w:rsidRPr="00667DAE" w:rsidRDefault="00667DAE" w:rsidP="00667DAE">
      <w:pPr>
        <w:pStyle w:val="StandardWeb"/>
        <w:spacing w:before="0" w:beforeAutospacing="0" w:after="0" w:afterAutospacing="0"/>
        <w:ind w:left="720"/>
        <w:rPr>
          <w:rFonts w:cstheme="minorHAnsi"/>
        </w:rPr>
      </w:pPr>
    </w:p>
    <w:tbl>
      <w:tblPr>
        <w:tblStyle w:val="Tabellenraster"/>
        <w:tblW w:w="0" w:type="auto"/>
        <w:tblInd w:w="305" w:type="dxa"/>
        <w:tblLook w:val="04A0" w:firstRow="1" w:lastRow="0" w:firstColumn="1" w:lastColumn="0" w:noHBand="0" w:noVBand="1"/>
      </w:tblPr>
      <w:tblGrid>
        <w:gridCol w:w="425"/>
        <w:gridCol w:w="7229"/>
        <w:gridCol w:w="425"/>
        <w:gridCol w:w="446"/>
      </w:tblGrid>
      <w:tr w:rsidR="00667DAE" w:rsidRPr="00667DAE" w14:paraId="4DB6EA4E" w14:textId="77777777" w:rsidTr="00116CCE">
        <w:tc>
          <w:tcPr>
            <w:tcW w:w="7654" w:type="dxa"/>
            <w:gridSpan w:val="2"/>
          </w:tcPr>
          <w:p w14:paraId="0EAE87E7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58A06695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  <w:color w:val="FF0000"/>
              </w:rPr>
            </w:pPr>
            <w:r w:rsidRPr="00667DAE">
              <w:rPr>
                <w:rFonts w:cstheme="minorHAnsi"/>
                <w:color w:val="FF0000"/>
              </w:rPr>
              <w:t>R</w:t>
            </w:r>
          </w:p>
        </w:tc>
        <w:tc>
          <w:tcPr>
            <w:tcW w:w="446" w:type="dxa"/>
          </w:tcPr>
          <w:p w14:paraId="1C8C4EC7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  <w:color w:val="4F81BD" w:themeColor="accent1"/>
              </w:rPr>
            </w:pPr>
            <w:r w:rsidRPr="00667DAE">
              <w:rPr>
                <w:rFonts w:cstheme="minorHAnsi"/>
                <w:color w:val="4F81BD" w:themeColor="accent1"/>
              </w:rPr>
              <w:t>F</w:t>
            </w:r>
          </w:p>
        </w:tc>
      </w:tr>
      <w:tr w:rsidR="00667DAE" w:rsidRPr="00667DAE" w14:paraId="479D7CBA" w14:textId="77777777" w:rsidTr="00116CCE">
        <w:tc>
          <w:tcPr>
            <w:tcW w:w="425" w:type="dxa"/>
          </w:tcPr>
          <w:p w14:paraId="7D478D25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1</w:t>
            </w:r>
          </w:p>
        </w:tc>
        <w:tc>
          <w:tcPr>
            <w:tcW w:w="7229" w:type="dxa"/>
          </w:tcPr>
          <w:p w14:paraId="3CFECA57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Wir recyceln nur ein Viertel der alten Kleider.</w:t>
            </w:r>
          </w:p>
          <w:p w14:paraId="15A535DD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7E1012FB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49B53420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667DAE" w:rsidRPr="00667DAE" w14:paraId="303DE873" w14:textId="77777777" w:rsidTr="00116CCE">
        <w:tc>
          <w:tcPr>
            <w:tcW w:w="425" w:type="dxa"/>
          </w:tcPr>
          <w:p w14:paraId="7FC6C1E2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2</w:t>
            </w:r>
          </w:p>
        </w:tc>
        <w:tc>
          <w:tcPr>
            <w:tcW w:w="7229" w:type="dxa"/>
          </w:tcPr>
          <w:p w14:paraId="070904E6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Bidi"/>
              </w:rPr>
            </w:pPr>
            <w:r w:rsidRPr="00667DAE">
              <w:rPr>
                <w:rFonts w:cstheme="minorBidi"/>
              </w:rPr>
              <w:t>Die Farbe in der Kleidung verursacht den größten Teil der Wasserverschmutzung.</w:t>
            </w:r>
          </w:p>
          <w:p w14:paraId="000DA089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Bidi"/>
              </w:rPr>
            </w:pPr>
          </w:p>
        </w:tc>
        <w:tc>
          <w:tcPr>
            <w:tcW w:w="425" w:type="dxa"/>
          </w:tcPr>
          <w:p w14:paraId="25D444FE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5B6797F8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  <w:tr w:rsidR="00667DAE" w:rsidRPr="00667DAE" w14:paraId="7C765146" w14:textId="77777777" w:rsidTr="00116CCE">
        <w:tc>
          <w:tcPr>
            <w:tcW w:w="425" w:type="dxa"/>
          </w:tcPr>
          <w:p w14:paraId="520B5812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>3</w:t>
            </w:r>
          </w:p>
        </w:tc>
        <w:tc>
          <w:tcPr>
            <w:tcW w:w="7229" w:type="dxa"/>
          </w:tcPr>
          <w:p w14:paraId="183E91A5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  <w:r w:rsidRPr="00667DAE">
              <w:rPr>
                <w:rFonts w:cstheme="minorHAnsi"/>
              </w:rPr>
              <w:t xml:space="preserve">Mehr als ein Drittel des Mikroplastiks in der Umwelt kommt von </w:t>
            </w:r>
            <w:r w:rsidRPr="00667DAE">
              <w:rPr>
                <w:rFonts w:cstheme="minorHAnsi"/>
              </w:rPr>
              <w:br/>
              <w:t>synthetischen Textilfasern.</w:t>
            </w:r>
          </w:p>
          <w:p w14:paraId="33661805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25" w:type="dxa"/>
          </w:tcPr>
          <w:p w14:paraId="6EB450AE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  <w:tc>
          <w:tcPr>
            <w:tcW w:w="446" w:type="dxa"/>
          </w:tcPr>
          <w:p w14:paraId="16880D63" w14:textId="77777777" w:rsidR="00667DAE" w:rsidRPr="00667DAE" w:rsidRDefault="00667DAE" w:rsidP="00116CCE">
            <w:pPr>
              <w:pStyle w:val="StandardWeb"/>
              <w:spacing w:before="0" w:beforeAutospacing="0" w:after="0" w:afterAutospacing="0"/>
              <w:rPr>
                <w:rFonts w:cstheme="minorHAnsi"/>
              </w:rPr>
            </w:pPr>
          </w:p>
        </w:tc>
      </w:tr>
    </w:tbl>
    <w:p w14:paraId="6218E11D" w14:textId="77777777" w:rsidR="00667DAE" w:rsidRPr="00667DAE" w:rsidRDefault="00667DAE" w:rsidP="00667DAE">
      <w:pPr>
        <w:rPr>
          <w:rFonts w:ascii="Calibri" w:hAnsi="Calibri" w:cs="Calibri"/>
          <w:sz w:val="24"/>
          <w:szCs w:val="24"/>
        </w:rPr>
      </w:pPr>
    </w:p>
    <w:p w14:paraId="4124E025" w14:textId="77777777" w:rsidR="00B62123" w:rsidRDefault="00B62123"/>
    <w:sectPr w:rsidR="00B62123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6139" w14:textId="77777777" w:rsidR="008472B9" w:rsidRDefault="008472B9" w:rsidP="004F0C8C">
      <w:pPr>
        <w:spacing w:after="0" w:line="240" w:lineRule="auto"/>
      </w:pPr>
      <w:r>
        <w:separator/>
      </w:r>
    </w:p>
  </w:endnote>
  <w:endnote w:type="continuationSeparator" w:id="0">
    <w:p w14:paraId="768DAB15" w14:textId="77777777" w:rsidR="008472B9" w:rsidRDefault="008472B9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1382613C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847D166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639331B" w14:textId="7777777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0B6A9929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0BD8FC23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B9749EC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A48A31C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2FA64D81" w14:textId="77777777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19F809A9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55FBBF0C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133C" w14:textId="77777777" w:rsidR="008472B9" w:rsidRDefault="008472B9" w:rsidP="004F0C8C">
      <w:pPr>
        <w:spacing w:after="0" w:line="240" w:lineRule="auto"/>
      </w:pPr>
      <w:r>
        <w:separator/>
      </w:r>
    </w:p>
  </w:footnote>
  <w:footnote w:type="continuationSeparator" w:id="0">
    <w:p w14:paraId="1F9F79A8" w14:textId="77777777" w:rsidR="008472B9" w:rsidRDefault="008472B9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FBEF" w14:textId="77777777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D6A1929" wp14:editId="1A542AF7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8C8EF" w14:textId="77777777" w:rsidR="00A6360A" w:rsidRDefault="00667DAE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„Fakten finden“ </w:t>
                          </w:r>
                        </w:p>
                        <w:p w14:paraId="7FA9D121" w14:textId="6DBBC0CC" w:rsidR="0091187F" w:rsidRPr="006E639C" w:rsidRDefault="00667DAE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(S. 3</w:t>
                          </w:r>
                          <w:r w:rsidR="00A6360A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/</w:t>
                          </w: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A19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2C28C8EF" w14:textId="77777777" w:rsidR="00A6360A" w:rsidRDefault="00667DAE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„Fakten finden“ </w:t>
                    </w:r>
                  </w:p>
                  <w:p w14:paraId="7FA9D121" w14:textId="6DBBC0CC" w:rsidR="0091187F" w:rsidRPr="006E639C" w:rsidRDefault="00667DAE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(S. 3</w:t>
                    </w:r>
                    <w:r w:rsidR="00A6360A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/</w:t>
                    </w: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4)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2A00FCF4" wp14:editId="02F4F177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C1CA99" w14:textId="77777777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D59C" w14:textId="77777777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9E00706" wp14:editId="727A2BC6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EE3D69" wp14:editId="75B6C4D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8466A" w14:textId="77777777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E3D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2E8466A" w14:textId="77777777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BD6"/>
    <w:multiLevelType w:val="hybridMultilevel"/>
    <w:tmpl w:val="E424C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001B"/>
    <w:multiLevelType w:val="hybridMultilevel"/>
    <w:tmpl w:val="E676FE2E"/>
    <w:lvl w:ilvl="0" w:tplc="905224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AF7"/>
    <w:multiLevelType w:val="hybridMultilevel"/>
    <w:tmpl w:val="CE621A56"/>
    <w:lvl w:ilvl="0" w:tplc="AC721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77133">
    <w:abstractNumId w:val="0"/>
  </w:num>
  <w:num w:numId="2" w16cid:durableId="279070861">
    <w:abstractNumId w:val="1"/>
  </w:num>
  <w:num w:numId="3" w16cid:durableId="243415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67DAE"/>
    <w:rsid w:val="006E639C"/>
    <w:rsid w:val="007068DA"/>
    <w:rsid w:val="007B6A92"/>
    <w:rsid w:val="007E44A6"/>
    <w:rsid w:val="007E50E4"/>
    <w:rsid w:val="008472B9"/>
    <w:rsid w:val="008E3200"/>
    <w:rsid w:val="0091187F"/>
    <w:rsid w:val="00995000"/>
    <w:rsid w:val="009F2132"/>
    <w:rsid w:val="00A30972"/>
    <w:rsid w:val="00A6360A"/>
    <w:rsid w:val="00B36AA0"/>
    <w:rsid w:val="00B62123"/>
    <w:rsid w:val="00CB586C"/>
    <w:rsid w:val="00D142C5"/>
    <w:rsid w:val="00D8071A"/>
    <w:rsid w:val="00D866F4"/>
    <w:rsid w:val="00D9267A"/>
    <w:rsid w:val="00DA6601"/>
    <w:rsid w:val="00E447D4"/>
    <w:rsid w:val="00E44EED"/>
    <w:rsid w:val="00E822D4"/>
    <w:rsid w:val="00ED5A2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52373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67D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67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AFYC7NJT7KP2-1905227610-1524829</_dlc_DocId>
    <_dlc_DocIdUrl xmlns="30f8d9ab-8048-4911-afe4-f0c444fa604b">
      <Url>https://eduversum.sharepoint.com/sites/Daten/_layouts/15/DocIdRedir.aspx?ID=AFYC7NJT7KP2-1905227610-1524829</Url>
      <Description>AFYC7NJT7KP2-1905227610-1524829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4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Florian Faderl</cp:lastModifiedBy>
  <cp:revision>2</cp:revision>
  <cp:lastPrinted>2017-07-12T15:42:00Z</cp:lastPrinted>
  <dcterms:created xsi:type="dcterms:W3CDTF">2022-09-21T13:25:00Z</dcterms:created>
  <dcterms:modified xsi:type="dcterms:W3CDTF">2022-09-21T14:41:00Z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7f2f7fef-0ef2-49d2-8f42-58ad3e1c2c21</vt:lpwstr>
  </property>
  <property fmtid="{D5CDD505-2E9C-101B-9397-08002B2CF9AE}" pid="5" name="MediaServiceImageTags">
    <vt:lpwstr/>
  </property>
</Properties>
</file>