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EDE0B" w14:textId="77777777" w:rsidR="008B29DA" w:rsidRPr="002974EA" w:rsidRDefault="00021195" w:rsidP="002974EA">
      <w:pPr>
        <w:pStyle w:val="LMMABAUFGABE"/>
      </w:pPr>
      <w:r>
        <w:t>Tiere im Wasser</w:t>
      </w:r>
    </w:p>
    <w:p w14:paraId="0B892F94" w14:textId="77777777" w:rsidR="00B00654" w:rsidRDefault="00B00654" w:rsidP="002974EA">
      <w:pPr>
        <w:pStyle w:val="LMMABAUFGABE"/>
      </w:pPr>
      <w:bookmarkStart w:id="0" w:name="_GoBack"/>
      <w:bookmarkEnd w:id="0"/>
    </w:p>
    <w:p w14:paraId="28F303AE" w14:textId="77777777" w:rsidR="002974EA" w:rsidRPr="007068DA" w:rsidRDefault="002974EA" w:rsidP="002974EA">
      <w:pPr>
        <w:pStyle w:val="LMMABAUFGABE"/>
      </w:pPr>
      <w:r w:rsidRPr="007068DA">
        <w:t>AUFGABE 1</w:t>
      </w:r>
    </w:p>
    <w:p w14:paraId="0DE0E58F" w14:textId="187FF506" w:rsidR="002974EA" w:rsidRDefault="00021195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 Meeren und Ozeanen ist Salzwasser. In einem See ist Süßwasser. Welche Tiere leben im Salz</w:t>
      </w:r>
      <w:r w:rsidR="00D3034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wasser und welche im Süßwasser?</w:t>
      </w:r>
    </w:p>
    <w:p w14:paraId="07D34D09" w14:textId="77777777" w:rsidR="002974EA" w:rsidRPr="008B29DA" w:rsidRDefault="008B29DA" w:rsidP="00021195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Nenne jeweils </w:t>
      </w:r>
      <w:r w:rsidR="00021195">
        <w:rPr>
          <w:rFonts w:ascii="MuseoSans-300" w:hAnsi="MuseoSans-300" w:cs="MuseoSans-300"/>
          <w:spacing w:val="1"/>
          <w:kern w:val="1"/>
          <w:sz w:val="20"/>
          <w:szCs w:val="20"/>
        </w:rPr>
        <w:t>fünf</w:t>
      </w:r>
      <w:r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Beispiele</w:t>
      </w:r>
      <w:r w:rsidR="002974EA"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503EFA95" w14:textId="77777777" w:rsidR="000C7FE8" w:rsidRPr="008B29DA" w:rsidRDefault="000C7FE8" w:rsidP="008B29DA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786"/>
        <w:gridCol w:w="4820"/>
      </w:tblGrid>
      <w:tr w:rsidR="000C7FE8" w14:paraId="68E7E21E" w14:textId="77777777" w:rsidTr="00841ADA"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1FF555" w14:textId="77777777" w:rsidR="000C7FE8" w:rsidRPr="00E44EED" w:rsidRDefault="00021195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Salzwasser</w:t>
            </w: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137122" w14:textId="77777777" w:rsidR="000C7FE8" w:rsidRPr="00E44EED" w:rsidRDefault="00021195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Süßwasser</w:t>
            </w:r>
          </w:p>
        </w:tc>
      </w:tr>
      <w:tr w:rsidR="000C7FE8" w14:paraId="43CCF0E2" w14:textId="77777777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DA7EA7" w14:textId="77777777" w:rsidR="000C7FE8" w:rsidRDefault="000C7FE8" w:rsidP="00021195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3999C5" w14:textId="77777777" w:rsidR="000C7FE8" w:rsidRDefault="000C7FE8" w:rsidP="00021195">
            <w:pPr>
              <w:pStyle w:val="LMMABCopy"/>
            </w:pPr>
          </w:p>
        </w:tc>
      </w:tr>
      <w:tr w:rsidR="000C7FE8" w14:paraId="7ED48819" w14:textId="77777777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41F188" w14:textId="77777777" w:rsidR="000C7FE8" w:rsidRDefault="000C7FE8" w:rsidP="00021195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DBC9AC" w14:textId="77777777" w:rsidR="000C7FE8" w:rsidRDefault="000C7FE8" w:rsidP="00021195">
            <w:pPr>
              <w:pStyle w:val="LMMABCopy"/>
            </w:pPr>
          </w:p>
        </w:tc>
      </w:tr>
      <w:tr w:rsidR="000C7FE8" w14:paraId="12A41F25" w14:textId="77777777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762543" w14:textId="77777777" w:rsidR="000C7FE8" w:rsidRDefault="000C7FE8" w:rsidP="00021195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8050AE" w14:textId="77777777" w:rsidR="000C7FE8" w:rsidRDefault="000C7FE8" w:rsidP="00021195">
            <w:pPr>
              <w:pStyle w:val="LMMABCopy"/>
            </w:pPr>
          </w:p>
        </w:tc>
      </w:tr>
      <w:tr w:rsidR="00021195" w14:paraId="5B6CE11D" w14:textId="77777777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D4B928D" w14:textId="77777777" w:rsidR="00021195" w:rsidRDefault="00021195" w:rsidP="00021195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7420956" w14:textId="77777777" w:rsidR="00021195" w:rsidRDefault="00021195" w:rsidP="00021195">
            <w:pPr>
              <w:pStyle w:val="LMMABCopy"/>
            </w:pPr>
          </w:p>
        </w:tc>
      </w:tr>
      <w:tr w:rsidR="00021195" w14:paraId="5113D4DE" w14:textId="77777777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04EA33" w14:textId="77777777" w:rsidR="00021195" w:rsidRDefault="00021195" w:rsidP="00021195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99B079" w14:textId="77777777" w:rsidR="00021195" w:rsidRDefault="00021195" w:rsidP="00021195">
            <w:pPr>
              <w:pStyle w:val="LMMABCopy"/>
            </w:pPr>
          </w:p>
        </w:tc>
      </w:tr>
    </w:tbl>
    <w:p w14:paraId="00DA2A5C" w14:textId="77777777"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C97B981" w14:textId="77777777" w:rsidR="00F36FC9" w:rsidRDefault="00F36FC9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8B580CB" w14:textId="77777777" w:rsidR="00D84A9C" w:rsidRPr="007068DA" w:rsidRDefault="00D84A9C" w:rsidP="00D84A9C">
      <w:pPr>
        <w:pStyle w:val="LMMABAUFGABE"/>
      </w:pPr>
      <w:r w:rsidRPr="007068DA">
        <w:t xml:space="preserve">AUFGABE </w:t>
      </w:r>
      <w:r w:rsidR="00B00654">
        <w:t>2</w:t>
      </w:r>
    </w:p>
    <w:p w14:paraId="161AE3DC" w14:textId="77777777" w:rsidR="00D84A9C" w:rsidRDefault="00D84A9C" w:rsidP="00D84A9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Lies den Text und beantworte die Fragen im ganzen Satz.</w:t>
      </w:r>
    </w:p>
    <w:p w14:paraId="20A428EB" w14:textId="77777777" w:rsidR="00D84A9C" w:rsidRDefault="00D84A9C" w:rsidP="00D84A9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54C28979" w14:textId="77777777" w:rsidR="00D84A9C" w:rsidRDefault="00D84A9C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 w:rsidRPr="00D84A9C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Plankton schwebt im Wasser. Plankton gibt es aus kleinen Pflanzen, zum Beispiel Algen.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Pr="00D84A9C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Plankton gibt es auch aus kleinen Tieren, zum Beispiel Krebstiere. </w:t>
      </w:r>
    </w:p>
    <w:p w14:paraId="4620D973" w14:textId="5B70BF50" w:rsidR="00D84A9C" w:rsidRDefault="00D84A9C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Kleine Fische fressen das Plankton. Die kleinen Fische</w:t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t>, zum Beispiel Makrelen,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leben </w:t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in eine</w:t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t>m Schwarm zusammen. Makrelen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t>sind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Schwarmfische. </w:t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Größere Fische fressen die Schwarmfische, zum Beispiel der Thunfisch. </w:t>
      </w:r>
      <w:r w:rsidR="00CB2EB3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Der Thunfisch ist ein Raubfisch. </w:t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Raubfische fressen fast nur andere Fische. Noch größere Raubfische, zum Beispiel der Hammerhai, fressen </w:t>
      </w:r>
      <w:r w:rsidR="00D30345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F634D9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die kleineren Raubfische. </w:t>
      </w:r>
    </w:p>
    <w:p w14:paraId="7542D93B" w14:textId="77777777" w:rsidR="00F634D9" w:rsidRDefault="00F634D9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1E77BF83" w14:textId="77777777" w:rsidR="00CB2EB3" w:rsidRDefault="00CB2EB3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 w:type="page"/>
      </w:r>
    </w:p>
    <w:p w14:paraId="20949F13" w14:textId="5CE8E949" w:rsidR="00F634D9" w:rsidRDefault="00F634D9" w:rsidP="00D84A9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lastRenderedPageBreak/>
        <w:t>1. Wo schwebt das Plankton?</w:t>
      </w:r>
    </w:p>
    <w:p w14:paraId="00A77273" w14:textId="77777777" w:rsidR="00F634D9" w:rsidRDefault="00F634D9" w:rsidP="00F634D9">
      <w:pPr>
        <w:pStyle w:val="LMMABLinienausfllen"/>
      </w:pPr>
      <w:r w:rsidRPr="00B36AA0">
        <w:tab/>
      </w:r>
    </w:p>
    <w:p w14:paraId="32DE5163" w14:textId="77777777" w:rsidR="00F634D9" w:rsidRDefault="00F634D9" w:rsidP="00F634D9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2. Woraus besteht Plankton?</w:t>
      </w:r>
    </w:p>
    <w:p w14:paraId="0FEB3AE5" w14:textId="74BA3E77" w:rsidR="00F634D9" w:rsidRDefault="00F634D9" w:rsidP="00F634D9">
      <w:pPr>
        <w:pStyle w:val="LMMABLinienausfllen"/>
      </w:pPr>
      <w:r w:rsidRPr="00B36AA0">
        <w:tab/>
      </w:r>
    </w:p>
    <w:p w14:paraId="4E3F18BA" w14:textId="77777777" w:rsidR="00B00654" w:rsidRDefault="00B00654" w:rsidP="00B00654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3. Wie leben die kleinen Fische zusammen?</w:t>
      </w:r>
    </w:p>
    <w:p w14:paraId="723EF817" w14:textId="70098D6A" w:rsidR="00B00654" w:rsidRPr="00D30345" w:rsidRDefault="00B00654" w:rsidP="00D30345">
      <w:pPr>
        <w:pStyle w:val="LMMABLinienausfllen"/>
        <w:rPr>
          <w:u w:val="none"/>
        </w:rPr>
      </w:pPr>
      <w:r w:rsidRPr="00B36AA0">
        <w:tab/>
      </w:r>
      <w:r>
        <w:rPr>
          <w:rFonts w:ascii="MuseoSans-300" w:hAnsi="MuseoSans-300"/>
          <w:kern w:val="1"/>
          <w:sz w:val="24"/>
          <w:szCs w:val="24"/>
        </w:rPr>
        <w:br/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>4. Wer frisst die Schwarmfische?</w:t>
      </w:r>
      <w:r w:rsidR="00D30345"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15F88B15" w14:textId="746F1696" w:rsidR="00B00654" w:rsidRPr="00D30345" w:rsidRDefault="00B00654" w:rsidP="00D30345">
      <w:pPr>
        <w:pStyle w:val="LMMABLinienausfllen"/>
        <w:rPr>
          <w:u w:val="none"/>
        </w:rPr>
      </w:pPr>
      <w:r w:rsidRPr="00B36AA0">
        <w:tab/>
      </w:r>
      <w:r>
        <w:br/>
      </w:r>
      <w:r w:rsidRPr="00D30345">
        <w:rPr>
          <w:rFonts w:ascii="MuseoSans-300" w:hAnsi="MuseoSans-300"/>
          <w:kern w:val="1"/>
          <w:sz w:val="24"/>
          <w:szCs w:val="24"/>
          <w:u w:val="none"/>
        </w:rPr>
        <w:t>5 Wer frisst die kleineren Raubfische?</w:t>
      </w:r>
      <w:r w:rsidR="00D30345"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7AFC6D15" w14:textId="77777777" w:rsidR="00B00654" w:rsidRPr="00B36AA0" w:rsidRDefault="00B00654" w:rsidP="00B00654">
      <w:pPr>
        <w:pStyle w:val="LMMABLinienausfllen"/>
      </w:pPr>
      <w:r w:rsidRPr="00B36AA0">
        <w:tab/>
      </w:r>
    </w:p>
    <w:p w14:paraId="40F1B145" w14:textId="77777777" w:rsidR="00D84A9C" w:rsidRDefault="00D84A9C" w:rsidP="00021195">
      <w:pPr>
        <w:pStyle w:val="LMMABAUFGABE"/>
      </w:pPr>
    </w:p>
    <w:p w14:paraId="132A7A9D" w14:textId="77777777" w:rsidR="00B00654" w:rsidRDefault="00B00654" w:rsidP="00021195">
      <w:pPr>
        <w:pStyle w:val="LMMABAUFGABE"/>
      </w:pPr>
    </w:p>
    <w:p w14:paraId="5FAE84A4" w14:textId="77777777" w:rsidR="00B00654" w:rsidRDefault="00B00654" w:rsidP="00021195">
      <w:pPr>
        <w:pStyle w:val="LMMABAUFGABE"/>
      </w:pPr>
    </w:p>
    <w:p w14:paraId="45237CD7" w14:textId="77777777" w:rsidR="00B00654" w:rsidRDefault="00B00654" w:rsidP="00021195">
      <w:pPr>
        <w:pStyle w:val="LMMABAUFGABE"/>
      </w:pPr>
    </w:p>
    <w:p w14:paraId="7D792835" w14:textId="77777777" w:rsidR="00B00654" w:rsidRDefault="00B00654" w:rsidP="00021195">
      <w:pPr>
        <w:pStyle w:val="LMMABAUFGABE"/>
      </w:pPr>
    </w:p>
    <w:p w14:paraId="2C086CDF" w14:textId="77777777" w:rsidR="00B00654" w:rsidRDefault="00B00654" w:rsidP="00021195">
      <w:pPr>
        <w:pStyle w:val="LMMABAUFGABE"/>
      </w:pPr>
    </w:p>
    <w:p w14:paraId="5A4564FA" w14:textId="77777777" w:rsidR="00B00654" w:rsidRDefault="00B00654" w:rsidP="00021195">
      <w:pPr>
        <w:pStyle w:val="LMMABAUFGABE"/>
      </w:pPr>
    </w:p>
    <w:p w14:paraId="64C25FBE" w14:textId="77777777" w:rsidR="00D30345" w:rsidRDefault="00D30345" w:rsidP="00021195">
      <w:pPr>
        <w:pStyle w:val="LMMABAUFGABE"/>
      </w:pPr>
    </w:p>
    <w:p w14:paraId="0FDFE18E" w14:textId="77777777" w:rsidR="00D30345" w:rsidRDefault="00D30345" w:rsidP="00021195">
      <w:pPr>
        <w:pStyle w:val="LMMABAUFGABE"/>
      </w:pPr>
    </w:p>
    <w:p w14:paraId="333FACFA" w14:textId="77777777" w:rsidR="00021195" w:rsidRPr="007068DA" w:rsidRDefault="00021195" w:rsidP="00021195">
      <w:pPr>
        <w:pStyle w:val="LMMABAUFGABE"/>
      </w:pPr>
      <w:r w:rsidRPr="007068DA">
        <w:lastRenderedPageBreak/>
        <w:t xml:space="preserve">AUFGABE </w:t>
      </w:r>
      <w:r w:rsidR="00D84A9C">
        <w:t>3</w:t>
      </w:r>
    </w:p>
    <w:p w14:paraId="5879AFBC" w14:textId="77777777" w:rsidR="00CB2EB3" w:rsidRDefault="00CB2EB3" w:rsidP="00CB2EB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Wer frisst wen? Ordne zu!</w:t>
      </w:r>
    </w:p>
    <w:p w14:paraId="2CDBCAB6" w14:textId="77777777" w:rsidR="00021195" w:rsidRPr="007130C2" w:rsidRDefault="00021195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 w:rsidRPr="007130C2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In der Natur gibt es die Nahrungskette. Das heißt: Manche Tiere fressen nur Pflanzen und manche Tiere essen </w:t>
      </w:r>
      <w:r w:rsidRPr="007130C2"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andere Tiere. Ein Lebewesen braucht ein anderes zum Leben. In Meeren und Ozeanen fressen Schwarmfische </w:t>
      </w:r>
      <w:r w:rsidRPr="007130C2"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Plankton und Raubfische die Schwarmfische. Große Raubfische fressen auch kleinere Raubfische. </w:t>
      </w:r>
    </w:p>
    <w:p w14:paraId="55C06F65" w14:textId="77777777" w:rsidR="00CB2EB3" w:rsidRDefault="00CB2EB3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20714169" w14:textId="77777777" w:rsidR="00021195" w:rsidRDefault="00021195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33E71DA1" w14:textId="77777777" w:rsidR="00021195" w:rsidRPr="008B29DA" w:rsidRDefault="00021195" w:rsidP="008B2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9558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403"/>
        <w:gridCol w:w="2275"/>
        <w:gridCol w:w="2440"/>
        <w:gridCol w:w="2440"/>
      </w:tblGrid>
      <w:tr w:rsidR="00021195" w14:paraId="3D499BD6" w14:textId="77777777" w:rsidTr="008C76F4">
        <w:trPr>
          <w:trHeight w:val="228"/>
        </w:trPr>
        <w:tc>
          <w:tcPr>
            <w:tcW w:w="240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688414" w14:textId="77777777" w:rsidR="00021195" w:rsidRPr="00E44EED" w:rsidRDefault="008C76F4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Plankton</w:t>
            </w:r>
          </w:p>
        </w:tc>
        <w:tc>
          <w:tcPr>
            <w:tcW w:w="227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9FBDE4" w14:textId="77777777" w:rsidR="00021195" w:rsidRPr="00E44EED" w:rsidRDefault="008C76F4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Schwarmfische</w:t>
            </w: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44D0BC" w14:textId="77777777" w:rsidR="00021195" w:rsidRDefault="008C76F4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kleine Raubfische</w:t>
            </w: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088E58" w14:textId="77777777" w:rsidR="00021195" w:rsidRDefault="008C76F4" w:rsidP="00021195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große Raubfische</w:t>
            </w:r>
          </w:p>
        </w:tc>
      </w:tr>
      <w:tr w:rsidR="00021195" w14:paraId="5C671199" w14:textId="77777777" w:rsidTr="008C76F4">
        <w:tblPrEx>
          <w:tblBorders>
            <w:top w:val="none" w:sz="0" w:space="0" w:color="auto"/>
          </w:tblBorders>
        </w:tblPrEx>
        <w:trPr>
          <w:trHeight w:val="217"/>
        </w:trPr>
        <w:tc>
          <w:tcPr>
            <w:tcW w:w="240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EC40BA" w14:textId="77777777" w:rsidR="00021195" w:rsidRDefault="00021195" w:rsidP="00021195">
            <w:pPr>
              <w:pStyle w:val="LMMABCopy"/>
            </w:pPr>
          </w:p>
        </w:tc>
        <w:tc>
          <w:tcPr>
            <w:tcW w:w="227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7BED32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4777E5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CF7923" w14:textId="77777777" w:rsidR="00021195" w:rsidRDefault="00021195" w:rsidP="00021195">
            <w:pPr>
              <w:pStyle w:val="LMMABCopy"/>
            </w:pPr>
          </w:p>
        </w:tc>
      </w:tr>
      <w:tr w:rsidR="00021195" w14:paraId="0F14504F" w14:textId="77777777" w:rsidTr="008C76F4">
        <w:tblPrEx>
          <w:tblBorders>
            <w:top w:val="none" w:sz="0" w:space="0" w:color="auto"/>
          </w:tblBorders>
        </w:tblPrEx>
        <w:trPr>
          <w:trHeight w:val="228"/>
        </w:trPr>
        <w:tc>
          <w:tcPr>
            <w:tcW w:w="240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91B0B45" w14:textId="77777777" w:rsidR="00021195" w:rsidRDefault="00021195" w:rsidP="00021195">
            <w:pPr>
              <w:pStyle w:val="LMMABCopy"/>
            </w:pPr>
          </w:p>
        </w:tc>
        <w:tc>
          <w:tcPr>
            <w:tcW w:w="227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8C5D77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EA5A66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9ACF6D" w14:textId="77777777" w:rsidR="00021195" w:rsidRDefault="00021195" w:rsidP="00021195">
            <w:pPr>
              <w:pStyle w:val="LMMABCopy"/>
            </w:pPr>
          </w:p>
        </w:tc>
      </w:tr>
      <w:tr w:rsidR="00021195" w14:paraId="32FA1756" w14:textId="77777777" w:rsidTr="008C76F4">
        <w:tblPrEx>
          <w:tblBorders>
            <w:top w:val="none" w:sz="0" w:space="0" w:color="auto"/>
          </w:tblBorders>
        </w:tblPrEx>
        <w:trPr>
          <w:trHeight w:val="217"/>
        </w:trPr>
        <w:tc>
          <w:tcPr>
            <w:tcW w:w="240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5993A9" w14:textId="77777777" w:rsidR="00021195" w:rsidRDefault="00021195" w:rsidP="00021195">
            <w:pPr>
              <w:pStyle w:val="LMMABCopy"/>
            </w:pPr>
          </w:p>
        </w:tc>
        <w:tc>
          <w:tcPr>
            <w:tcW w:w="227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826D46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A6D6B8" w14:textId="77777777" w:rsidR="00021195" w:rsidRDefault="00021195" w:rsidP="00021195">
            <w:pPr>
              <w:pStyle w:val="LMMABCopy"/>
            </w:pPr>
          </w:p>
        </w:tc>
        <w:tc>
          <w:tcPr>
            <w:tcW w:w="244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8824D6" w14:textId="77777777" w:rsidR="00021195" w:rsidRDefault="00021195" w:rsidP="00021195">
            <w:pPr>
              <w:pStyle w:val="LMMABCopy"/>
            </w:pPr>
          </w:p>
        </w:tc>
      </w:tr>
    </w:tbl>
    <w:p w14:paraId="3F5DFFCE" w14:textId="77777777" w:rsidR="00F36FC9" w:rsidRDefault="00F36FC9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42B5935" w14:textId="77777777" w:rsidR="00CA4105" w:rsidRDefault="00CA4105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2"/>
      </w:tblGrid>
      <w:tr w:rsidR="008C76F4" w:rsidRPr="00E822D4" w14:paraId="3E8D9A50" w14:textId="77777777" w:rsidTr="008C76F4">
        <w:trPr>
          <w:trHeight w:val="786"/>
        </w:trPr>
        <w:tc>
          <w:tcPr>
            <w:tcW w:w="10002" w:type="dxa"/>
            <w:shd w:val="clear" w:color="auto" w:fill="E4EAFC"/>
          </w:tcPr>
          <w:p w14:paraId="5E09F1C9" w14:textId="77777777" w:rsidR="008C76F4" w:rsidRPr="00E822D4" w:rsidRDefault="00B00654" w:rsidP="00B00654">
            <w:pPr>
              <w:pStyle w:val="LMMABWortboxBegriffe"/>
            </w:pPr>
            <w:r>
              <w:t xml:space="preserve">Weißer Hai – </w:t>
            </w:r>
            <w:r w:rsidR="008C76F4">
              <w:t xml:space="preserve">Algen – Hammerhai – Sardinen – Krebs – Hering – Thunfisch </w:t>
            </w:r>
            <w:r>
              <w:t>–</w:t>
            </w:r>
            <w:r w:rsidR="008C76F4">
              <w:t xml:space="preserve"> Makrelen </w:t>
            </w:r>
            <w:r>
              <w:br/>
              <w:t xml:space="preserve">Kabeljau </w:t>
            </w:r>
            <w:r w:rsidR="00D84A9C">
              <w:t xml:space="preserve">– Garnele </w:t>
            </w:r>
            <w:r w:rsidR="00F634D9">
              <w:t xml:space="preserve">– Walhai </w:t>
            </w:r>
            <w:r>
              <w:t>–</w:t>
            </w:r>
            <w:r w:rsidR="00F634D9">
              <w:t xml:space="preserve"> </w:t>
            </w:r>
            <w:r>
              <w:t xml:space="preserve">Seehecht </w:t>
            </w:r>
          </w:p>
        </w:tc>
      </w:tr>
    </w:tbl>
    <w:p w14:paraId="5965D749" w14:textId="77777777" w:rsidR="008C76F4" w:rsidRDefault="008C76F4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300FEC3" w14:textId="77777777" w:rsidR="008C76F4" w:rsidRDefault="008C76F4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83A4041" w14:textId="77777777" w:rsidR="008C76F4" w:rsidRDefault="008C76F4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DBFC70A" w14:textId="77777777" w:rsidR="00B70ABC" w:rsidRDefault="00B70ABC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143CB23" w14:textId="77777777" w:rsidR="0035142F" w:rsidRPr="000A39C3" w:rsidRDefault="0035142F" w:rsidP="0035142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B70ABC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14:paraId="60D4C4F8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Lies den Text und beantworte die Fragen im ganzen Satz.</w:t>
      </w:r>
    </w:p>
    <w:p w14:paraId="5D955454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44D10C7B" w14:textId="0566D4D3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Das größte Tier auf der Erde ist der Blauwal. </w:t>
      </w:r>
      <w:r w:rsidR="00CB2EB3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Er ist so groß wie drei Busse.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Der Blauwal ist ein Säugetier und kein Fisch. Trotzdem lebt der Blauwal im Wasser und nicht an Land. Der Blauwal lebt in allen Ozeanen. </w:t>
      </w:r>
    </w:p>
    <w:p w14:paraId="0F575BD0" w14:textId="63167BF8" w:rsidR="00CB2EB3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Er frisst nur Plankton. Der Blauwal hat keine Zähne. Er hat Barten. Mit den Barten filtert er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das Wasser. Das </w:t>
      </w:r>
      <w:r w:rsidR="00CB2EB3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Plankton bleibt hängen. Er muss im Sommer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jeden Tag </w:t>
      </w:r>
      <w:r w:rsidR="00CB2EB3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etwa 3,5 Tonnen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fressen.</w:t>
      </w:r>
      <w:r w:rsidR="00CB2EB3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</w:p>
    <w:p w14:paraId="22D8AF17" w14:textId="2E984479" w:rsidR="00B70ABC" w:rsidRDefault="00CB2EB3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Das ist so viel wie drei Autos. Im Winter ruht er. </w:t>
      </w:r>
    </w:p>
    <w:p w14:paraId="6DC1C81D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1. Wie heißt das größte Tier auf der Erde?</w:t>
      </w:r>
    </w:p>
    <w:p w14:paraId="3E26FAAB" w14:textId="77777777" w:rsidR="00B70ABC" w:rsidRDefault="00B70ABC" w:rsidP="00B70ABC">
      <w:pPr>
        <w:pStyle w:val="LMMABLinienausfllen"/>
      </w:pPr>
      <w:r w:rsidRPr="00B36AA0">
        <w:tab/>
      </w:r>
    </w:p>
    <w:p w14:paraId="786B4EF4" w14:textId="1ADCBCC9" w:rsidR="00B70ABC" w:rsidRPr="00B70ABC" w:rsidRDefault="00B70ABC" w:rsidP="00B70ABC">
      <w:pPr>
        <w:pStyle w:val="LMMABLinienausfllen"/>
      </w:pPr>
      <w:r w:rsidRPr="00B70ABC">
        <w:rPr>
          <w:rFonts w:ascii="MuseoSans-300" w:hAnsi="MuseoSans-300"/>
          <w:kern w:val="1"/>
          <w:sz w:val="24"/>
          <w:szCs w:val="24"/>
          <w:u w:val="none"/>
        </w:rPr>
        <w:t>2. Ist der Blauwal ein Säugetier oder ein Fisch?</w:t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Pr="00B70ABC">
        <w:rPr>
          <w:u w:val="none"/>
        </w:rPr>
        <w:lastRenderedPageBreak/>
        <w:tab/>
      </w:r>
    </w:p>
    <w:p w14:paraId="47C0E8DE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3. Wo lebt der Blauwal?</w:t>
      </w:r>
    </w:p>
    <w:p w14:paraId="4EB25ACC" w14:textId="77777777" w:rsidR="00B70ABC" w:rsidRPr="00B36AA0" w:rsidRDefault="00B70ABC" w:rsidP="00B70ABC">
      <w:pPr>
        <w:pStyle w:val="LMMABLinienausfllen"/>
      </w:pPr>
      <w:r w:rsidRPr="00B36AA0">
        <w:tab/>
      </w:r>
    </w:p>
    <w:p w14:paraId="2B522F42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4. Hat der Blauwal Zähne oder Barten?</w:t>
      </w:r>
    </w:p>
    <w:p w14:paraId="0AEBC714" w14:textId="77777777" w:rsidR="00B70ABC" w:rsidRPr="00B36AA0" w:rsidRDefault="00B70ABC" w:rsidP="00B70ABC">
      <w:pPr>
        <w:pStyle w:val="LMMABLinienausfllen"/>
      </w:pPr>
      <w:r w:rsidRPr="00B36AA0">
        <w:tab/>
      </w:r>
    </w:p>
    <w:p w14:paraId="1241046A" w14:textId="77777777" w:rsidR="0035142F" w:rsidRDefault="0035142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6353082F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5. Was frisst der Blauwal?</w:t>
      </w:r>
    </w:p>
    <w:p w14:paraId="036DDD54" w14:textId="77777777" w:rsidR="00B70ABC" w:rsidRPr="00B36AA0" w:rsidRDefault="00B70ABC" w:rsidP="00B70ABC">
      <w:pPr>
        <w:pStyle w:val="LMMABLinienausfllen"/>
      </w:pPr>
      <w:r w:rsidRPr="00B36AA0">
        <w:tab/>
      </w:r>
    </w:p>
    <w:p w14:paraId="28D0825C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6. Wie frisst der Blauwal das Plankton?</w:t>
      </w:r>
    </w:p>
    <w:p w14:paraId="6225C8A7" w14:textId="77777777" w:rsidR="00B70ABC" w:rsidRPr="00B36AA0" w:rsidRDefault="00B70ABC" w:rsidP="00B70ABC">
      <w:pPr>
        <w:pStyle w:val="LMMABLinienausfllen"/>
      </w:pPr>
      <w:r w:rsidRPr="00B36AA0">
        <w:tab/>
      </w:r>
    </w:p>
    <w:p w14:paraId="5E8FA893" w14:textId="77777777" w:rsidR="00B70ABC" w:rsidRDefault="00B70ABC" w:rsidP="00B70ABC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4842FD8C" w14:textId="77777777" w:rsidR="00B70ABC" w:rsidRDefault="00B70ABC" w:rsidP="00685FF2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734BCFDA" w14:textId="16DDF0EF" w:rsidR="00CA4105" w:rsidRPr="006C72A0" w:rsidRDefault="00CA4105" w:rsidP="006C72A0">
      <w:pPr>
        <w:pStyle w:val="LMMABLckentext"/>
        <w:rPr>
          <w:rFonts w:ascii="MuseoSans-500" w:hAnsi="MuseoSans-500" w:cs="MuseoSans-500"/>
          <w:b/>
          <w:bCs/>
          <w:color w:val="3051A5"/>
        </w:rPr>
      </w:pPr>
    </w:p>
    <w:sectPr w:rsidR="00CA4105" w:rsidRPr="006C72A0" w:rsidSect="00B70AB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C427B0" w16cid:durableId="2134698D"/>
  <w16cid:commentId w16cid:paraId="11289D71" w16cid:durableId="2135CC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A0E5F" w14:textId="77777777" w:rsidR="00DD5467" w:rsidRDefault="00DD5467" w:rsidP="004F0C8C">
      <w:pPr>
        <w:spacing w:after="0" w:line="240" w:lineRule="auto"/>
      </w:pPr>
      <w:r>
        <w:separator/>
      </w:r>
    </w:p>
  </w:endnote>
  <w:endnote w:type="continuationSeparator" w:id="0">
    <w:p w14:paraId="07D4ABAE" w14:textId="77777777" w:rsidR="00DD5467" w:rsidRDefault="00DD5467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B70ABC" w14:paraId="3E9652D3" w14:textId="77777777" w:rsidTr="0002119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FAC4083" w14:textId="77777777" w:rsidR="00B70ABC" w:rsidRPr="00D9267A" w:rsidRDefault="00B70ABC" w:rsidP="0002119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E33B189" w14:textId="77777777" w:rsidR="00B70ABC" w:rsidRDefault="00B70ABC" w:rsidP="0002119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202ECDB5" w14:textId="77777777" w:rsidR="00B70ABC" w:rsidRDefault="00B70ABC" w:rsidP="0002119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130C2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CB2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CB2EB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CB2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7130C2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CB2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7F439BA" w14:textId="77777777" w:rsidR="00B70ABC" w:rsidRDefault="00B70AB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B70ABC" w14:paraId="20547BBE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CBCDB64" w14:textId="77777777" w:rsidR="00B70ABC" w:rsidRPr="00D9267A" w:rsidRDefault="00B70AB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4397799" w14:textId="77777777" w:rsidR="00B70ABC" w:rsidRDefault="00B70ABC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BAE147B" w14:textId="77777777" w:rsidR="00B70ABC" w:rsidRDefault="00B70ABC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7130C2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CB2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CB2EB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CB2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7130C2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CB2E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41BDF52" w14:textId="77777777" w:rsidR="00B70ABC" w:rsidRDefault="00B70A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1092D" w14:textId="77777777" w:rsidR="00DD5467" w:rsidRDefault="00DD5467" w:rsidP="004F0C8C">
      <w:pPr>
        <w:spacing w:after="0" w:line="240" w:lineRule="auto"/>
      </w:pPr>
      <w:r>
        <w:separator/>
      </w:r>
    </w:p>
  </w:footnote>
  <w:footnote w:type="continuationSeparator" w:id="0">
    <w:p w14:paraId="2F85E160" w14:textId="77777777" w:rsidR="00DD5467" w:rsidRDefault="00DD5467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8E932" w14:textId="77777777" w:rsidR="00B70ABC" w:rsidRDefault="00B70A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20E87F72" wp14:editId="126DEA05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77EBC" wp14:editId="2385BFA0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3175" t="5080" r="3175" b="0"/>
              <wp:wrapTopAndBottom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69269" w14:textId="77777777" w:rsidR="00B70ABC" w:rsidRPr="005D77BB" w:rsidRDefault="00B70ABC" w:rsidP="005D77BB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DB77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2m8QEAAMYDAAAOAAAAZHJzL2Uyb0RvYy54bWysU21v0zAQ/o7Ef7D8nSYN7di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" filled="f" stroked="f">
              <v:textbox>
                <w:txbxContent>
                  <w:p w14:paraId="7BB69269" w14:textId="77777777" w:rsidR="00B70ABC" w:rsidRPr="005D77BB" w:rsidRDefault="00B70ABC" w:rsidP="005D77BB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6299" w14:textId="77777777" w:rsidR="00B70ABC" w:rsidRDefault="00B70AB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D1521FC" wp14:editId="0EC597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563E6C" wp14:editId="00A58DA7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1905" r="4445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5E97B" w14:textId="77777777" w:rsidR="00B70ABC" w:rsidRPr="006E639C" w:rsidRDefault="00B70ABC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D563E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10E5E97B" w14:textId="77777777" w:rsidR="00B70ABC" w:rsidRPr="006E639C" w:rsidRDefault="00B70ABC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9D"/>
    <w:rsid w:val="000022E8"/>
    <w:rsid w:val="00021195"/>
    <w:rsid w:val="00022C45"/>
    <w:rsid w:val="00067888"/>
    <w:rsid w:val="000829E3"/>
    <w:rsid w:val="000A39C3"/>
    <w:rsid w:val="000C7FE8"/>
    <w:rsid w:val="000E50E9"/>
    <w:rsid w:val="0011787F"/>
    <w:rsid w:val="001C5E3B"/>
    <w:rsid w:val="002974EA"/>
    <w:rsid w:val="0035142F"/>
    <w:rsid w:val="00433401"/>
    <w:rsid w:val="004C2F24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6601A8"/>
    <w:rsid w:val="00685FF2"/>
    <w:rsid w:val="006C72A0"/>
    <w:rsid w:val="006E639C"/>
    <w:rsid w:val="00702108"/>
    <w:rsid w:val="007068DA"/>
    <w:rsid w:val="007130C2"/>
    <w:rsid w:val="007E44A6"/>
    <w:rsid w:val="00841ADA"/>
    <w:rsid w:val="008B29DA"/>
    <w:rsid w:val="008B7150"/>
    <w:rsid w:val="008C76F4"/>
    <w:rsid w:val="008E3200"/>
    <w:rsid w:val="009908D9"/>
    <w:rsid w:val="009F2132"/>
    <w:rsid w:val="00A30972"/>
    <w:rsid w:val="00B00654"/>
    <w:rsid w:val="00B36AA0"/>
    <w:rsid w:val="00B62123"/>
    <w:rsid w:val="00B70ABC"/>
    <w:rsid w:val="00C00B32"/>
    <w:rsid w:val="00C46B7C"/>
    <w:rsid w:val="00CA4105"/>
    <w:rsid w:val="00CB2EB3"/>
    <w:rsid w:val="00CB586C"/>
    <w:rsid w:val="00D142C5"/>
    <w:rsid w:val="00D30345"/>
    <w:rsid w:val="00D8071A"/>
    <w:rsid w:val="00D84A9C"/>
    <w:rsid w:val="00D866F4"/>
    <w:rsid w:val="00D9267A"/>
    <w:rsid w:val="00DA6601"/>
    <w:rsid w:val="00DA6C10"/>
    <w:rsid w:val="00DD5467"/>
    <w:rsid w:val="00E447D4"/>
    <w:rsid w:val="00E44EED"/>
    <w:rsid w:val="00E822D4"/>
    <w:rsid w:val="00ED23D3"/>
    <w:rsid w:val="00ED5A20"/>
    <w:rsid w:val="00F36FC9"/>
    <w:rsid w:val="00F634D9"/>
    <w:rsid w:val="00FA79F6"/>
    <w:rsid w:val="00FC2F7A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EEF94F5"/>
  <w15:docId w15:val="{4C3B3BE2-1464-46E9-95D1-99EE449A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34D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021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210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2108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21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2108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7846E-F3AA-4FFA-8AA5-389DAEED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Katharina Hahslinger</cp:lastModifiedBy>
  <cp:revision>2</cp:revision>
  <cp:lastPrinted>2017-07-12T15:42:00Z</cp:lastPrinted>
  <dcterms:created xsi:type="dcterms:W3CDTF">2019-10-30T09:20:00Z</dcterms:created>
  <dcterms:modified xsi:type="dcterms:W3CDTF">2019-10-30T09:20:00Z</dcterms:modified>
</cp:coreProperties>
</file>